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A26" w:rsidRDefault="00D01A26"/>
    <w:tbl>
      <w:tblPr>
        <w:tblStyle w:val="Grilledutableau"/>
        <w:tblW w:w="11057" w:type="dxa"/>
        <w:tblInd w:w="-1026" w:type="dxa"/>
        <w:tblBorders>
          <w:top w:val="single" w:sz="24" w:space="0" w:color="365F91" w:themeColor="accent1" w:themeShade="BF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365F91" w:themeColor="accent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3686"/>
      </w:tblGrid>
      <w:tr w:rsidR="00D01A26" w:rsidTr="00407B61">
        <w:tc>
          <w:tcPr>
            <w:tcW w:w="7371" w:type="dxa"/>
            <w:tcBorders>
              <w:top w:val="single" w:sz="24" w:space="0" w:color="auto"/>
              <w:bottom w:val="single" w:sz="48" w:space="0" w:color="auto"/>
            </w:tcBorders>
          </w:tcPr>
          <w:p w:rsidR="0063226D" w:rsidRPr="00733958" w:rsidRDefault="00D01A26" w:rsidP="00733958">
            <w:pPr>
              <w:ind w:left="0" w:right="175"/>
              <w:rPr>
                <w:rFonts w:asciiTheme="majorHAnsi" w:hAnsiTheme="majorHAnsi"/>
                <w:b/>
                <w:color w:val="365F91" w:themeColor="accent1" w:themeShade="BF"/>
                <w:sz w:val="32"/>
                <w:szCs w:val="32"/>
              </w:rPr>
            </w:pPr>
            <w:r w:rsidRPr="00733958">
              <w:rPr>
                <w:rFonts w:asciiTheme="majorHAnsi" w:hAnsiTheme="majorHAnsi"/>
                <w:b/>
                <w:color w:val="365F91" w:themeColor="accent1" w:themeShade="BF"/>
                <w:sz w:val="32"/>
                <w:szCs w:val="32"/>
              </w:rPr>
              <w:t xml:space="preserve">TMO-TRP </w:t>
            </w:r>
          </w:p>
          <w:p w:rsidR="00D01A26" w:rsidRDefault="000330D9" w:rsidP="00733958">
            <w:pPr>
              <w:ind w:left="0" w:right="175"/>
            </w:pPr>
            <w:r>
              <w:rPr>
                <w:rFonts w:asciiTheme="majorHAnsi" w:hAnsiTheme="majorHAnsi"/>
                <w:b/>
                <w:sz w:val="96"/>
                <w:szCs w:val="96"/>
              </w:rPr>
              <w:t>Rachis</w:t>
            </w:r>
          </w:p>
          <w:p w:rsidR="00D01A26" w:rsidRPr="00733958" w:rsidRDefault="00D01A26" w:rsidP="000330D9">
            <w:pPr>
              <w:ind w:left="0" w:right="175"/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</w:pPr>
            <w:proofErr w:type="gramStart"/>
            <w:r w:rsidRPr="00733958"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>thérapie</w:t>
            </w:r>
            <w:proofErr w:type="gramEnd"/>
            <w:r w:rsidRPr="00733958"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 xml:space="preserve"> manuelle pour </w:t>
            </w:r>
            <w:r w:rsidR="000330D9"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>t</w:t>
            </w:r>
            <w:r w:rsidRPr="00733958"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>hérape</w:t>
            </w:r>
            <w:bookmarkStart w:id="0" w:name="_GoBack"/>
            <w:bookmarkEnd w:id="0"/>
            <w:r w:rsidRPr="00733958"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>utes en réadaptation physique</w:t>
            </w:r>
          </w:p>
          <w:p w:rsidR="00D01A26" w:rsidRDefault="00D01A26">
            <w:pPr>
              <w:ind w:left="0"/>
            </w:pPr>
          </w:p>
        </w:tc>
        <w:tc>
          <w:tcPr>
            <w:tcW w:w="3686" w:type="dxa"/>
            <w:tcBorders>
              <w:top w:val="single" w:sz="24" w:space="0" w:color="auto"/>
              <w:bottom w:val="single" w:sz="48" w:space="0" w:color="auto"/>
            </w:tcBorders>
          </w:tcPr>
          <w:p w:rsidR="0063226D" w:rsidRDefault="0063226D">
            <w:pPr>
              <w:ind w:left="0"/>
              <w:rPr>
                <w:i/>
                <w:sz w:val="20"/>
                <w:szCs w:val="20"/>
              </w:rPr>
            </w:pPr>
          </w:p>
          <w:p w:rsidR="0063226D" w:rsidRDefault="0063226D">
            <w:pPr>
              <w:ind w:left="0"/>
              <w:rPr>
                <w:i/>
                <w:sz w:val="20"/>
                <w:szCs w:val="20"/>
              </w:rPr>
            </w:pPr>
          </w:p>
          <w:p w:rsidR="00733958" w:rsidRDefault="00D01A26" w:rsidP="00733958">
            <w:pPr>
              <w:ind w:left="0" w:firstLine="318"/>
              <w:rPr>
                <w:i/>
                <w:sz w:val="18"/>
                <w:szCs w:val="18"/>
              </w:rPr>
            </w:pPr>
            <w:r w:rsidRPr="00733958">
              <w:rPr>
                <w:i/>
                <w:sz w:val="18"/>
                <w:szCs w:val="18"/>
              </w:rPr>
              <w:t>Directrice</w:t>
            </w:r>
            <w:r w:rsidR="00A9249D">
              <w:rPr>
                <w:i/>
                <w:sz w:val="18"/>
                <w:szCs w:val="18"/>
              </w:rPr>
              <w:t xml:space="preserve"> et auteure</w:t>
            </w:r>
            <w:r w:rsidRPr="00733958">
              <w:rPr>
                <w:i/>
                <w:sz w:val="18"/>
                <w:szCs w:val="18"/>
              </w:rPr>
              <w:t>:</w:t>
            </w:r>
          </w:p>
          <w:p w:rsidR="00D01A26" w:rsidRPr="00A9249D" w:rsidRDefault="00D01A26" w:rsidP="00733958">
            <w:pPr>
              <w:ind w:left="0" w:firstLine="318"/>
              <w:rPr>
                <w:b/>
                <w:sz w:val="18"/>
                <w:szCs w:val="18"/>
              </w:rPr>
            </w:pPr>
            <w:r w:rsidRPr="00A9249D">
              <w:rPr>
                <w:b/>
                <w:sz w:val="18"/>
                <w:szCs w:val="18"/>
              </w:rPr>
              <w:t xml:space="preserve">Mélanie Roch, </w:t>
            </w:r>
            <w:proofErr w:type="spellStart"/>
            <w:r w:rsidRPr="00A9249D">
              <w:rPr>
                <w:b/>
                <w:sz w:val="18"/>
                <w:szCs w:val="18"/>
              </w:rPr>
              <w:t>pht</w:t>
            </w:r>
            <w:proofErr w:type="spellEnd"/>
            <w:r w:rsidRPr="00A9249D">
              <w:rPr>
                <w:b/>
                <w:sz w:val="18"/>
                <w:szCs w:val="18"/>
              </w:rPr>
              <w:t>, FCAMPT</w:t>
            </w:r>
          </w:p>
          <w:p w:rsidR="00D01A26" w:rsidRPr="00733958" w:rsidRDefault="00D01A26" w:rsidP="00733958">
            <w:pPr>
              <w:ind w:left="0" w:firstLine="318"/>
              <w:rPr>
                <w:sz w:val="18"/>
                <w:szCs w:val="18"/>
              </w:rPr>
            </w:pPr>
          </w:p>
          <w:p w:rsidR="00733958" w:rsidRPr="00733958" w:rsidRDefault="00D01A26" w:rsidP="00733958">
            <w:pPr>
              <w:ind w:left="0" w:firstLine="318"/>
              <w:rPr>
                <w:i/>
                <w:sz w:val="18"/>
                <w:szCs w:val="18"/>
              </w:rPr>
            </w:pPr>
            <w:r w:rsidRPr="00733958">
              <w:rPr>
                <w:i/>
                <w:sz w:val="18"/>
                <w:szCs w:val="18"/>
              </w:rPr>
              <w:t>Instructrices:</w:t>
            </w:r>
          </w:p>
          <w:p w:rsidR="00D01A26" w:rsidRPr="00153921" w:rsidRDefault="00D01A26" w:rsidP="00733958">
            <w:pPr>
              <w:ind w:left="0" w:firstLine="318"/>
              <w:rPr>
                <w:sz w:val="18"/>
                <w:szCs w:val="18"/>
              </w:rPr>
            </w:pPr>
            <w:r w:rsidRPr="00153921">
              <w:rPr>
                <w:sz w:val="18"/>
                <w:szCs w:val="18"/>
              </w:rPr>
              <w:t xml:space="preserve">Marie-Eve Boyer Rémillard, M. Sc., </w:t>
            </w:r>
            <w:proofErr w:type="spellStart"/>
            <w:r w:rsidRPr="00153921">
              <w:rPr>
                <w:sz w:val="18"/>
                <w:szCs w:val="18"/>
              </w:rPr>
              <w:t>pht</w:t>
            </w:r>
            <w:proofErr w:type="spellEnd"/>
          </w:p>
          <w:p w:rsidR="00D01A26" w:rsidRPr="00153921" w:rsidRDefault="00D01A26" w:rsidP="00733958">
            <w:pPr>
              <w:ind w:left="0" w:firstLine="318"/>
              <w:rPr>
                <w:sz w:val="18"/>
                <w:szCs w:val="18"/>
              </w:rPr>
            </w:pPr>
            <w:r w:rsidRPr="00153921">
              <w:rPr>
                <w:sz w:val="18"/>
                <w:szCs w:val="18"/>
              </w:rPr>
              <w:t>Jessica Chénier-</w:t>
            </w:r>
            <w:proofErr w:type="spellStart"/>
            <w:r w:rsidRPr="00153921">
              <w:rPr>
                <w:sz w:val="18"/>
                <w:szCs w:val="18"/>
              </w:rPr>
              <w:t>Britton</w:t>
            </w:r>
            <w:proofErr w:type="spellEnd"/>
            <w:r w:rsidRPr="00153921">
              <w:rPr>
                <w:sz w:val="18"/>
                <w:szCs w:val="18"/>
              </w:rPr>
              <w:t xml:space="preserve">, </w:t>
            </w:r>
            <w:proofErr w:type="spellStart"/>
            <w:r w:rsidRPr="00153921">
              <w:rPr>
                <w:sz w:val="18"/>
                <w:szCs w:val="18"/>
              </w:rPr>
              <w:t>pht</w:t>
            </w:r>
            <w:proofErr w:type="spellEnd"/>
          </w:p>
          <w:p w:rsidR="00D01A26" w:rsidRPr="00733958" w:rsidRDefault="00D01A26" w:rsidP="00733958">
            <w:pPr>
              <w:ind w:left="0" w:firstLine="318"/>
              <w:rPr>
                <w:sz w:val="18"/>
                <w:szCs w:val="18"/>
              </w:rPr>
            </w:pPr>
            <w:r w:rsidRPr="00733958">
              <w:rPr>
                <w:sz w:val="18"/>
                <w:szCs w:val="18"/>
              </w:rPr>
              <w:t xml:space="preserve">Isabelle Rodier, M. Sc., </w:t>
            </w:r>
            <w:proofErr w:type="spellStart"/>
            <w:r w:rsidRPr="00733958">
              <w:rPr>
                <w:sz w:val="18"/>
                <w:szCs w:val="18"/>
              </w:rPr>
              <w:t>pht</w:t>
            </w:r>
            <w:proofErr w:type="spellEnd"/>
          </w:p>
          <w:p w:rsidR="00D01A26" w:rsidRDefault="000330D9" w:rsidP="00733958">
            <w:pPr>
              <w:ind w:left="0" w:firstLine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Annie </w:t>
            </w:r>
            <w:proofErr w:type="spellStart"/>
            <w:r>
              <w:rPr>
                <w:sz w:val="18"/>
                <w:szCs w:val="18"/>
              </w:rPr>
              <w:t>Chénard</w:t>
            </w:r>
            <w:proofErr w:type="spellEnd"/>
            <w:r w:rsidR="00D01A26" w:rsidRPr="00733958">
              <w:rPr>
                <w:sz w:val="18"/>
                <w:szCs w:val="18"/>
              </w:rPr>
              <w:t xml:space="preserve">, </w:t>
            </w:r>
            <w:proofErr w:type="spellStart"/>
            <w:r w:rsidR="00D01A26" w:rsidRPr="00733958">
              <w:rPr>
                <w:sz w:val="18"/>
                <w:szCs w:val="18"/>
              </w:rPr>
              <w:t>pht</w:t>
            </w:r>
            <w:proofErr w:type="spellEnd"/>
            <w:r>
              <w:rPr>
                <w:sz w:val="18"/>
                <w:szCs w:val="18"/>
              </w:rPr>
              <w:t>, FCAMPT</w:t>
            </w:r>
          </w:p>
          <w:p w:rsidR="00772550" w:rsidRDefault="00772550" w:rsidP="00733958">
            <w:pPr>
              <w:ind w:left="0" w:firstLine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Audrey Eve Jutras, M. Sc. </w:t>
            </w:r>
            <w:proofErr w:type="spellStart"/>
            <w:r>
              <w:rPr>
                <w:sz w:val="18"/>
                <w:szCs w:val="18"/>
              </w:rPr>
              <w:t>pht</w:t>
            </w:r>
            <w:proofErr w:type="spellEnd"/>
          </w:p>
          <w:p w:rsidR="00772550" w:rsidRDefault="00772550" w:rsidP="00733958">
            <w:pPr>
              <w:ind w:left="0" w:firstLine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Caroline Baril, M. </w:t>
            </w:r>
            <w:proofErr w:type="spellStart"/>
            <w:r>
              <w:rPr>
                <w:sz w:val="18"/>
                <w:szCs w:val="18"/>
              </w:rPr>
              <w:t>pht</w:t>
            </w:r>
            <w:proofErr w:type="spellEnd"/>
          </w:p>
          <w:p w:rsidR="000330D9" w:rsidRPr="00D01A26" w:rsidRDefault="000330D9" w:rsidP="00733958">
            <w:pPr>
              <w:ind w:left="0" w:firstLine="3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Marilaine</w:t>
            </w:r>
            <w:proofErr w:type="spellEnd"/>
            <w:r>
              <w:rPr>
                <w:sz w:val="20"/>
                <w:szCs w:val="20"/>
              </w:rPr>
              <w:t xml:space="preserve"> Savard, M. </w:t>
            </w:r>
            <w:proofErr w:type="spellStart"/>
            <w:r>
              <w:rPr>
                <w:sz w:val="20"/>
                <w:szCs w:val="20"/>
              </w:rPr>
              <w:t>pht</w:t>
            </w:r>
            <w:proofErr w:type="spellEnd"/>
          </w:p>
          <w:p w:rsidR="00D01A26" w:rsidRDefault="00D01A26">
            <w:pPr>
              <w:ind w:left="0"/>
            </w:pPr>
          </w:p>
        </w:tc>
      </w:tr>
      <w:tr w:rsidR="00D01A26" w:rsidTr="00407B61">
        <w:tc>
          <w:tcPr>
            <w:tcW w:w="7371" w:type="dxa"/>
            <w:tcBorders>
              <w:top w:val="single" w:sz="48" w:space="0" w:color="auto"/>
              <w:bottom w:val="single" w:sz="24" w:space="0" w:color="365F91" w:themeColor="accent1" w:themeShade="BF"/>
            </w:tcBorders>
          </w:tcPr>
          <w:p w:rsidR="00D01A26" w:rsidRPr="00733958" w:rsidRDefault="00D01A26" w:rsidP="00733958">
            <w:pPr>
              <w:pStyle w:val="Titre1"/>
              <w:ind w:right="175"/>
              <w:jc w:val="both"/>
              <w:rPr>
                <w:rFonts w:asciiTheme="minorHAnsi" w:hAnsiTheme="minorHAnsi"/>
                <w:b/>
                <w:i/>
                <w:color w:val="365F91" w:themeColor="accent1" w:themeShade="BF"/>
                <w:sz w:val="18"/>
                <w:szCs w:val="18"/>
              </w:rPr>
            </w:pPr>
            <w:r w:rsidRPr="00733958">
              <w:rPr>
                <w:rFonts w:asciiTheme="minorHAnsi" w:hAnsiTheme="minorHAnsi"/>
                <w:b/>
                <w:i/>
                <w:color w:val="365F91" w:themeColor="accent1" w:themeShade="BF"/>
                <w:sz w:val="18"/>
                <w:szCs w:val="18"/>
                <w:lang w:val="fr-FR"/>
              </w:rPr>
              <w:t>Présentation</w:t>
            </w:r>
          </w:p>
          <w:p w:rsidR="00D01A26" w:rsidRPr="0063226D" w:rsidRDefault="00D01A26" w:rsidP="00733958">
            <w:pPr>
              <w:ind w:right="175"/>
              <w:jc w:val="both"/>
              <w:rPr>
                <w:sz w:val="18"/>
                <w:szCs w:val="18"/>
              </w:rPr>
            </w:pPr>
            <w:r w:rsidRPr="0063226D">
              <w:rPr>
                <w:bCs/>
                <w:sz w:val="18"/>
                <w:szCs w:val="18"/>
              </w:rPr>
              <w:t>Ce cours</w:t>
            </w:r>
            <w:r w:rsidR="0063226D">
              <w:rPr>
                <w:bCs/>
                <w:sz w:val="18"/>
                <w:szCs w:val="18"/>
              </w:rPr>
              <w:t>,</w:t>
            </w:r>
            <w:r w:rsidRPr="0063226D">
              <w:rPr>
                <w:bCs/>
                <w:sz w:val="18"/>
                <w:szCs w:val="18"/>
              </w:rPr>
              <w:t xml:space="preserve"> d’une durée de </w:t>
            </w:r>
            <w:r w:rsidR="000330D9">
              <w:rPr>
                <w:bCs/>
                <w:sz w:val="18"/>
                <w:szCs w:val="18"/>
              </w:rPr>
              <w:t>6</w:t>
            </w:r>
            <w:r w:rsidRPr="0063226D">
              <w:rPr>
                <w:bCs/>
                <w:sz w:val="18"/>
                <w:szCs w:val="18"/>
              </w:rPr>
              <w:t xml:space="preserve"> jours (</w:t>
            </w:r>
            <w:r w:rsidR="000330D9">
              <w:rPr>
                <w:bCs/>
                <w:sz w:val="18"/>
                <w:szCs w:val="18"/>
              </w:rPr>
              <w:t>48</w:t>
            </w:r>
            <w:r w:rsidRPr="0063226D">
              <w:rPr>
                <w:bCs/>
                <w:sz w:val="18"/>
                <w:szCs w:val="18"/>
              </w:rPr>
              <w:t xml:space="preserve"> HFC)</w:t>
            </w:r>
            <w:r w:rsidR="0063226D">
              <w:rPr>
                <w:bCs/>
                <w:sz w:val="18"/>
                <w:szCs w:val="18"/>
              </w:rPr>
              <w:t xml:space="preserve">, </w:t>
            </w:r>
            <w:r w:rsidRPr="0063226D">
              <w:rPr>
                <w:bCs/>
                <w:sz w:val="18"/>
                <w:szCs w:val="18"/>
              </w:rPr>
              <w:t xml:space="preserve">se veut une introduction aux techniques de thérapie manuelle utilisées au </w:t>
            </w:r>
            <w:r w:rsidR="000330D9">
              <w:rPr>
                <w:bCs/>
                <w:sz w:val="18"/>
                <w:szCs w:val="18"/>
              </w:rPr>
              <w:t>niveau du rachis</w:t>
            </w:r>
            <w:r w:rsidRPr="0063226D">
              <w:rPr>
                <w:bCs/>
                <w:sz w:val="18"/>
                <w:szCs w:val="18"/>
              </w:rPr>
              <w:t xml:space="preserve"> dans le but de pouvoir trait</w:t>
            </w:r>
            <w:r w:rsidR="0063226D">
              <w:rPr>
                <w:bCs/>
                <w:sz w:val="18"/>
                <w:szCs w:val="18"/>
              </w:rPr>
              <w:t xml:space="preserve">er, raisonner et réévaluer une </w:t>
            </w:r>
            <w:r w:rsidRPr="0063226D">
              <w:rPr>
                <w:bCs/>
                <w:sz w:val="18"/>
                <w:szCs w:val="18"/>
              </w:rPr>
              <w:t>condition musculo-squelettique.</w:t>
            </w:r>
          </w:p>
          <w:p w:rsidR="00D01A26" w:rsidRPr="00733958" w:rsidRDefault="00D01A26" w:rsidP="00733958">
            <w:pPr>
              <w:pStyle w:val="Titre1"/>
              <w:ind w:right="175"/>
              <w:jc w:val="both"/>
              <w:rPr>
                <w:rFonts w:asciiTheme="minorHAnsi" w:hAnsiTheme="minorHAnsi"/>
                <w:b/>
                <w:i/>
                <w:color w:val="365F91" w:themeColor="accent1" w:themeShade="BF"/>
                <w:sz w:val="18"/>
                <w:szCs w:val="18"/>
              </w:rPr>
            </w:pPr>
            <w:r w:rsidRPr="00733958">
              <w:rPr>
                <w:rFonts w:asciiTheme="minorHAnsi" w:hAnsiTheme="minorHAnsi"/>
                <w:b/>
                <w:i/>
                <w:color w:val="365F91" w:themeColor="accent1" w:themeShade="BF"/>
                <w:sz w:val="18"/>
                <w:szCs w:val="18"/>
                <w:lang w:val="fr-FR"/>
              </w:rPr>
              <w:t>Objectifs</w:t>
            </w:r>
          </w:p>
          <w:p w:rsidR="000330D9" w:rsidRDefault="00D01A26" w:rsidP="00733958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5" w:right="175" w:hanging="425"/>
              <w:jc w:val="both"/>
              <w:rPr>
                <w:rFonts w:cs="Arial"/>
                <w:color w:val="auto"/>
                <w:sz w:val="18"/>
                <w:szCs w:val="18"/>
                <w:lang w:val="fr-FR"/>
              </w:rPr>
            </w:pPr>
            <w:r w:rsidRPr="0063226D">
              <w:rPr>
                <w:rFonts w:cs="Arial"/>
                <w:color w:val="auto"/>
                <w:sz w:val="18"/>
                <w:szCs w:val="18"/>
                <w:lang w:val="fr-FR"/>
              </w:rPr>
              <w:t xml:space="preserve">Comprendre la terminologie de la biomécanique des articulations </w:t>
            </w:r>
            <w:r w:rsidR="000330D9">
              <w:rPr>
                <w:rFonts w:cs="Arial"/>
                <w:color w:val="auto"/>
                <w:sz w:val="18"/>
                <w:szCs w:val="18"/>
                <w:lang w:val="fr-FR"/>
              </w:rPr>
              <w:t xml:space="preserve">cervicales, thoraciques, lombaires et </w:t>
            </w:r>
            <w:r w:rsidRPr="0063226D">
              <w:rPr>
                <w:rFonts w:cs="Arial"/>
                <w:color w:val="auto"/>
                <w:sz w:val="18"/>
                <w:szCs w:val="18"/>
                <w:lang w:val="fr-FR"/>
              </w:rPr>
              <w:t>sacro-iliaques</w:t>
            </w:r>
          </w:p>
          <w:p w:rsidR="000330D9" w:rsidRDefault="000330D9" w:rsidP="00733958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5" w:right="175" w:hanging="425"/>
              <w:jc w:val="both"/>
              <w:rPr>
                <w:rFonts w:cs="Arial"/>
                <w:color w:val="auto"/>
                <w:sz w:val="18"/>
                <w:szCs w:val="18"/>
                <w:lang w:val="fr-FR"/>
              </w:rPr>
            </w:pPr>
          </w:p>
          <w:p w:rsidR="00D01A26" w:rsidRPr="0063226D" w:rsidRDefault="00D01A26" w:rsidP="00733958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5" w:right="175" w:hanging="425"/>
              <w:jc w:val="both"/>
              <w:rPr>
                <w:rFonts w:cs="Arial"/>
                <w:color w:val="auto"/>
                <w:sz w:val="18"/>
                <w:szCs w:val="18"/>
                <w:lang w:val="fr-FR"/>
              </w:rPr>
            </w:pPr>
            <w:r w:rsidRPr="0063226D">
              <w:rPr>
                <w:rFonts w:cs="Arial"/>
                <w:color w:val="auto"/>
                <w:sz w:val="18"/>
                <w:szCs w:val="18"/>
                <w:lang w:val="fr-FR"/>
              </w:rPr>
              <w:t xml:space="preserve">Comprendre la présentation, l’implication clinique et la prise en charge des pathologies </w:t>
            </w:r>
            <w:r w:rsidR="000330D9">
              <w:rPr>
                <w:rFonts w:cs="Arial"/>
                <w:color w:val="auto"/>
                <w:sz w:val="18"/>
                <w:szCs w:val="18"/>
                <w:lang w:val="fr-FR"/>
              </w:rPr>
              <w:t>vertébrales</w:t>
            </w:r>
          </w:p>
          <w:p w:rsidR="00D01A26" w:rsidRPr="0063226D" w:rsidRDefault="00D01A26" w:rsidP="00733958">
            <w:pPr>
              <w:widowControl w:val="0"/>
              <w:autoSpaceDE w:val="0"/>
              <w:autoSpaceDN w:val="0"/>
              <w:adjustRightInd w:val="0"/>
              <w:ind w:left="425" w:right="175" w:hanging="425"/>
              <w:jc w:val="both"/>
              <w:rPr>
                <w:rFonts w:cs="Arial"/>
                <w:sz w:val="18"/>
                <w:szCs w:val="18"/>
                <w:lang w:val="fr-FR"/>
              </w:rPr>
            </w:pPr>
          </w:p>
          <w:p w:rsidR="00D01A26" w:rsidRPr="0063226D" w:rsidRDefault="00D01A26" w:rsidP="00733958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5" w:right="175" w:hanging="425"/>
              <w:jc w:val="both"/>
              <w:rPr>
                <w:rFonts w:cs="Arial"/>
                <w:color w:val="auto"/>
                <w:sz w:val="18"/>
                <w:szCs w:val="18"/>
                <w:lang w:val="fr-FR"/>
              </w:rPr>
            </w:pPr>
            <w:r w:rsidRPr="0063226D">
              <w:rPr>
                <w:rFonts w:cs="Arial"/>
                <w:color w:val="auto"/>
                <w:sz w:val="18"/>
                <w:szCs w:val="18"/>
                <w:lang w:val="fr-FR"/>
              </w:rPr>
              <w:t>Intégrer le raisonnement clinique pa</w:t>
            </w:r>
            <w:r w:rsidR="000330D9">
              <w:rPr>
                <w:rFonts w:cs="Arial"/>
                <w:color w:val="auto"/>
                <w:sz w:val="18"/>
                <w:szCs w:val="18"/>
                <w:lang w:val="fr-FR"/>
              </w:rPr>
              <w:t>r quadrants</w:t>
            </w:r>
          </w:p>
          <w:p w:rsidR="00D01A26" w:rsidRPr="0063226D" w:rsidRDefault="00D01A26" w:rsidP="00733958">
            <w:pPr>
              <w:widowControl w:val="0"/>
              <w:autoSpaceDE w:val="0"/>
              <w:autoSpaceDN w:val="0"/>
              <w:adjustRightInd w:val="0"/>
              <w:ind w:left="425" w:right="175" w:hanging="425"/>
              <w:jc w:val="both"/>
              <w:rPr>
                <w:rFonts w:cs="Arial"/>
                <w:sz w:val="18"/>
                <w:szCs w:val="18"/>
                <w:lang w:val="fr-FR"/>
              </w:rPr>
            </w:pPr>
          </w:p>
          <w:p w:rsidR="00D01A26" w:rsidRPr="0063226D" w:rsidRDefault="00D01A26" w:rsidP="00733958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5" w:right="175" w:hanging="425"/>
              <w:jc w:val="both"/>
              <w:rPr>
                <w:rFonts w:cs="Arial"/>
                <w:color w:val="auto"/>
                <w:sz w:val="18"/>
                <w:szCs w:val="18"/>
                <w:lang w:val="fr-FR"/>
              </w:rPr>
            </w:pPr>
            <w:r w:rsidRPr="0063226D">
              <w:rPr>
                <w:rFonts w:cs="Arial"/>
                <w:color w:val="auto"/>
                <w:sz w:val="18"/>
                <w:szCs w:val="18"/>
                <w:lang w:val="fr-FR"/>
              </w:rPr>
              <w:t xml:space="preserve">Intégrer au raisonnement clinique les principes théoriques et l’application pratique de l’évaluation et du traitement des articulations </w:t>
            </w:r>
            <w:r w:rsidR="000330D9">
              <w:rPr>
                <w:rFonts w:cs="Arial"/>
                <w:color w:val="auto"/>
                <w:sz w:val="18"/>
                <w:szCs w:val="18"/>
                <w:lang w:val="fr-FR"/>
              </w:rPr>
              <w:t xml:space="preserve">vertébrales et les atteintes de la conduction nerveuse et de la </w:t>
            </w:r>
            <w:proofErr w:type="spellStart"/>
            <w:r w:rsidR="000330D9">
              <w:rPr>
                <w:rFonts w:cs="Arial"/>
                <w:color w:val="auto"/>
                <w:sz w:val="18"/>
                <w:szCs w:val="18"/>
                <w:lang w:val="fr-FR"/>
              </w:rPr>
              <w:t>neurodynamique</w:t>
            </w:r>
            <w:proofErr w:type="spellEnd"/>
          </w:p>
          <w:p w:rsidR="00D01A26" w:rsidRPr="00733958" w:rsidRDefault="00D01A26" w:rsidP="00153921">
            <w:pPr>
              <w:pStyle w:val="Titre1"/>
              <w:ind w:right="175"/>
              <w:jc w:val="both"/>
              <w:rPr>
                <w:rFonts w:asciiTheme="minorHAnsi" w:hAnsiTheme="minorHAnsi"/>
                <w:b/>
                <w:i/>
                <w:color w:val="365F91" w:themeColor="accent1" w:themeShade="BF"/>
                <w:sz w:val="18"/>
                <w:szCs w:val="18"/>
              </w:rPr>
            </w:pPr>
            <w:r w:rsidRPr="00733958">
              <w:rPr>
                <w:rFonts w:asciiTheme="minorHAnsi" w:hAnsiTheme="minorHAnsi"/>
                <w:b/>
                <w:i/>
                <w:color w:val="365F91" w:themeColor="accent1" w:themeShade="BF"/>
                <w:sz w:val="18"/>
                <w:szCs w:val="18"/>
                <w:lang w:val="fr-FR"/>
              </w:rPr>
              <w:t>Techniques enseignées</w:t>
            </w:r>
          </w:p>
          <w:p w:rsidR="00D01A26" w:rsidRPr="0063226D" w:rsidRDefault="00D01A26" w:rsidP="00153921">
            <w:pPr>
              <w:pStyle w:val="Paragraphedeliste"/>
              <w:numPr>
                <w:ilvl w:val="0"/>
                <w:numId w:val="2"/>
              </w:numPr>
              <w:ind w:left="423" w:right="175" w:hanging="423"/>
              <w:jc w:val="both"/>
              <w:rPr>
                <w:rFonts w:eastAsiaTheme="minorHAnsi"/>
                <w:bCs/>
                <w:color w:val="auto"/>
                <w:sz w:val="18"/>
                <w:szCs w:val="18"/>
              </w:rPr>
            </w:pPr>
            <w:r w:rsidRPr="0063226D">
              <w:rPr>
                <w:rFonts w:eastAsiaTheme="minorHAnsi"/>
                <w:bCs/>
                <w:color w:val="auto"/>
                <w:sz w:val="18"/>
                <w:szCs w:val="18"/>
              </w:rPr>
              <w:t>L’observation</w:t>
            </w:r>
          </w:p>
          <w:p w:rsidR="00D01A26" w:rsidRPr="0063226D" w:rsidRDefault="00D01A26" w:rsidP="00153921">
            <w:pPr>
              <w:pStyle w:val="Paragraphedeliste"/>
              <w:numPr>
                <w:ilvl w:val="0"/>
                <w:numId w:val="2"/>
              </w:numPr>
              <w:ind w:left="423" w:right="175" w:hanging="423"/>
              <w:jc w:val="both"/>
              <w:rPr>
                <w:rFonts w:eastAsiaTheme="minorHAnsi"/>
                <w:bCs/>
                <w:color w:val="auto"/>
                <w:sz w:val="18"/>
                <w:szCs w:val="18"/>
              </w:rPr>
            </w:pPr>
            <w:r w:rsidRPr="0063226D">
              <w:rPr>
                <w:rFonts w:eastAsiaTheme="minorHAnsi"/>
                <w:bCs/>
                <w:color w:val="auto"/>
                <w:sz w:val="18"/>
                <w:szCs w:val="18"/>
              </w:rPr>
              <w:t>Les mouvements actifs/passifs/purs/surpressions</w:t>
            </w:r>
          </w:p>
          <w:p w:rsidR="00D01A26" w:rsidRPr="0063226D" w:rsidRDefault="00D01A26" w:rsidP="00153921">
            <w:pPr>
              <w:pStyle w:val="Paragraphedeliste"/>
              <w:numPr>
                <w:ilvl w:val="0"/>
                <w:numId w:val="2"/>
              </w:numPr>
              <w:ind w:left="423" w:right="175" w:hanging="423"/>
              <w:jc w:val="both"/>
              <w:rPr>
                <w:rFonts w:eastAsiaTheme="minorHAnsi"/>
                <w:bCs/>
                <w:color w:val="auto"/>
                <w:sz w:val="18"/>
                <w:szCs w:val="18"/>
              </w:rPr>
            </w:pPr>
            <w:r w:rsidRPr="0063226D">
              <w:rPr>
                <w:rFonts w:eastAsiaTheme="minorHAnsi"/>
                <w:bCs/>
                <w:color w:val="auto"/>
                <w:sz w:val="18"/>
                <w:szCs w:val="18"/>
              </w:rPr>
              <w:t>Les mouvements accessoires (évaluation et traitement) avec gradation selon Maitland</w:t>
            </w:r>
          </w:p>
          <w:p w:rsidR="00D01A26" w:rsidRPr="0063226D" w:rsidRDefault="0063226D" w:rsidP="00153921">
            <w:pPr>
              <w:pStyle w:val="Paragraphedeliste"/>
              <w:numPr>
                <w:ilvl w:val="0"/>
                <w:numId w:val="2"/>
              </w:numPr>
              <w:ind w:left="423" w:right="175" w:hanging="423"/>
              <w:jc w:val="both"/>
              <w:rPr>
                <w:rFonts w:eastAsiaTheme="minorHAnsi"/>
                <w:bCs/>
                <w:color w:val="auto"/>
                <w:sz w:val="18"/>
                <w:szCs w:val="18"/>
              </w:rPr>
            </w:pPr>
            <w:r>
              <w:rPr>
                <w:rFonts w:eastAsiaTheme="minorHAnsi"/>
                <w:bCs/>
                <w:color w:val="auto"/>
                <w:sz w:val="18"/>
                <w:szCs w:val="18"/>
              </w:rPr>
              <w:t xml:space="preserve">Des techniques </w:t>
            </w:r>
            <w:r w:rsidR="00D01A26" w:rsidRPr="0063226D">
              <w:rPr>
                <w:rFonts w:eastAsiaTheme="minorHAnsi"/>
                <w:bCs/>
                <w:color w:val="auto"/>
                <w:sz w:val="18"/>
                <w:szCs w:val="18"/>
              </w:rPr>
              <w:t>myofasciales</w:t>
            </w:r>
          </w:p>
          <w:p w:rsidR="00D01A26" w:rsidRPr="0063226D" w:rsidRDefault="00D01A26" w:rsidP="00153921">
            <w:pPr>
              <w:pStyle w:val="Paragraphedeliste"/>
              <w:numPr>
                <w:ilvl w:val="0"/>
                <w:numId w:val="2"/>
              </w:numPr>
              <w:ind w:left="423" w:right="175" w:hanging="423"/>
              <w:jc w:val="both"/>
              <w:rPr>
                <w:rFonts w:eastAsiaTheme="minorHAnsi"/>
                <w:bCs/>
                <w:color w:val="auto"/>
                <w:sz w:val="18"/>
                <w:szCs w:val="18"/>
              </w:rPr>
            </w:pPr>
            <w:r w:rsidRPr="0063226D">
              <w:rPr>
                <w:rFonts w:eastAsiaTheme="minorHAnsi"/>
                <w:bCs/>
                <w:color w:val="auto"/>
                <w:sz w:val="18"/>
                <w:szCs w:val="18"/>
              </w:rPr>
              <w:t>Des techniques de points gâchettes</w:t>
            </w:r>
          </w:p>
          <w:p w:rsidR="00D01A26" w:rsidRDefault="00D01A26" w:rsidP="00153921">
            <w:pPr>
              <w:pStyle w:val="Paragraphedeliste"/>
              <w:numPr>
                <w:ilvl w:val="0"/>
                <w:numId w:val="2"/>
              </w:numPr>
              <w:ind w:left="423" w:right="175" w:hanging="423"/>
              <w:jc w:val="both"/>
              <w:rPr>
                <w:rFonts w:eastAsiaTheme="minorHAnsi"/>
                <w:bCs/>
                <w:color w:val="auto"/>
                <w:sz w:val="18"/>
                <w:szCs w:val="18"/>
              </w:rPr>
            </w:pPr>
            <w:r w:rsidRPr="0063226D">
              <w:rPr>
                <w:rFonts w:eastAsiaTheme="minorHAnsi"/>
                <w:bCs/>
                <w:color w:val="auto"/>
                <w:sz w:val="18"/>
                <w:szCs w:val="18"/>
              </w:rPr>
              <w:t>Des exercices de stabilisation via les composantes de</w:t>
            </w:r>
            <w:r w:rsidR="000330D9">
              <w:rPr>
                <w:rFonts w:eastAsiaTheme="minorHAnsi"/>
                <w:bCs/>
                <w:color w:val="auto"/>
                <w:sz w:val="18"/>
                <w:szCs w:val="18"/>
              </w:rPr>
              <w:t>s muscles stabilisateurs</w:t>
            </w:r>
          </w:p>
          <w:p w:rsidR="000330D9" w:rsidRDefault="000330D9" w:rsidP="00153921">
            <w:pPr>
              <w:pStyle w:val="Paragraphedeliste"/>
              <w:numPr>
                <w:ilvl w:val="0"/>
                <w:numId w:val="2"/>
              </w:numPr>
              <w:ind w:left="423" w:right="175" w:hanging="423"/>
              <w:jc w:val="both"/>
              <w:rPr>
                <w:rFonts w:eastAsiaTheme="minorHAnsi"/>
                <w:bCs/>
                <w:color w:val="auto"/>
                <w:sz w:val="18"/>
                <w:szCs w:val="18"/>
              </w:rPr>
            </w:pPr>
            <w:proofErr w:type="spellStart"/>
            <w:r>
              <w:rPr>
                <w:rFonts w:eastAsiaTheme="minorHAnsi"/>
                <w:bCs/>
                <w:color w:val="auto"/>
                <w:sz w:val="18"/>
                <w:szCs w:val="18"/>
              </w:rPr>
              <w:t>Neurodynamique</w:t>
            </w:r>
            <w:proofErr w:type="spellEnd"/>
          </w:p>
          <w:p w:rsidR="000330D9" w:rsidRPr="0063226D" w:rsidRDefault="000330D9" w:rsidP="00153921">
            <w:pPr>
              <w:pStyle w:val="Paragraphedeliste"/>
              <w:numPr>
                <w:ilvl w:val="0"/>
                <w:numId w:val="2"/>
              </w:numPr>
              <w:ind w:left="423" w:right="175" w:hanging="423"/>
              <w:jc w:val="both"/>
              <w:rPr>
                <w:rFonts w:eastAsiaTheme="minorHAnsi"/>
                <w:bCs/>
                <w:color w:val="auto"/>
                <w:sz w:val="18"/>
                <w:szCs w:val="18"/>
              </w:rPr>
            </w:pPr>
            <w:r>
              <w:rPr>
                <w:rFonts w:eastAsiaTheme="minorHAnsi"/>
                <w:bCs/>
                <w:color w:val="auto"/>
                <w:sz w:val="18"/>
                <w:szCs w:val="18"/>
              </w:rPr>
              <w:t>Évaluation de la conduction nerveuse</w:t>
            </w:r>
          </w:p>
          <w:p w:rsidR="00D01A26" w:rsidRPr="00733958" w:rsidRDefault="00D01A26" w:rsidP="00153921">
            <w:pPr>
              <w:pStyle w:val="Titre1"/>
              <w:ind w:right="175"/>
              <w:rPr>
                <w:rFonts w:asciiTheme="minorHAnsi" w:eastAsiaTheme="minorHAnsi" w:hAnsiTheme="minorHAnsi"/>
                <w:b/>
                <w:bCs w:val="0"/>
                <w:i/>
                <w:color w:val="365F91" w:themeColor="accent1" w:themeShade="BF"/>
                <w:sz w:val="18"/>
                <w:szCs w:val="18"/>
              </w:rPr>
            </w:pPr>
            <w:r w:rsidRPr="00733958">
              <w:rPr>
                <w:rFonts w:asciiTheme="minorHAnsi" w:hAnsiTheme="minorHAnsi"/>
                <w:b/>
                <w:i/>
                <w:color w:val="365F91" w:themeColor="accent1" w:themeShade="BF"/>
                <w:sz w:val="18"/>
                <w:szCs w:val="18"/>
                <w:lang w:val="fr-FR"/>
              </w:rPr>
              <w:t>Méthodes pédagogiques utilisées</w:t>
            </w:r>
          </w:p>
          <w:p w:rsidR="00D01A26" w:rsidRPr="0063226D" w:rsidRDefault="00D01A26" w:rsidP="00153921">
            <w:pPr>
              <w:pStyle w:val="Paragraphedeliste"/>
              <w:numPr>
                <w:ilvl w:val="0"/>
                <w:numId w:val="3"/>
              </w:numPr>
              <w:ind w:left="423" w:right="175" w:hanging="423"/>
              <w:rPr>
                <w:rFonts w:eastAsiaTheme="minorHAnsi"/>
                <w:bCs/>
                <w:color w:val="auto"/>
                <w:sz w:val="18"/>
                <w:szCs w:val="18"/>
              </w:rPr>
            </w:pPr>
            <w:r w:rsidRPr="0063226D">
              <w:rPr>
                <w:rFonts w:eastAsiaTheme="minorHAnsi"/>
                <w:bCs/>
                <w:color w:val="auto"/>
                <w:sz w:val="18"/>
                <w:szCs w:val="18"/>
              </w:rPr>
              <w:t>Présentations magistrales</w:t>
            </w:r>
          </w:p>
          <w:p w:rsidR="00D01A26" w:rsidRPr="0063226D" w:rsidRDefault="00D01A26" w:rsidP="00153921">
            <w:pPr>
              <w:pStyle w:val="Paragraphedeliste"/>
              <w:numPr>
                <w:ilvl w:val="0"/>
                <w:numId w:val="3"/>
              </w:numPr>
              <w:ind w:left="423" w:right="175" w:hanging="423"/>
              <w:rPr>
                <w:rFonts w:eastAsiaTheme="minorHAnsi"/>
                <w:bCs/>
                <w:color w:val="auto"/>
                <w:sz w:val="18"/>
                <w:szCs w:val="18"/>
              </w:rPr>
            </w:pPr>
            <w:r w:rsidRPr="0063226D">
              <w:rPr>
                <w:rFonts w:eastAsiaTheme="minorHAnsi"/>
                <w:bCs/>
                <w:color w:val="auto"/>
                <w:sz w:val="18"/>
                <w:szCs w:val="18"/>
              </w:rPr>
              <w:t>Démonstrations techniques</w:t>
            </w:r>
          </w:p>
          <w:p w:rsidR="00D01A26" w:rsidRPr="0063226D" w:rsidRDefault="00D01A26" w:rsidP="00153921">
            <w:pPr>
              <w:pStyle w:val="Paragraphedeliste"/>
              <w:numPr>
                <w:ilvl w:val="0"/>
                <w:numId w:val="3"/>
              </w:numPr>
              <w:ind w:left="423" w:right="175" w:hanging="423"/>
              <w:rPr>
                <w:rFonts w:eastAsiaTheme="minorHAnsi"/>
                <w:bCs/>
                <w:color w:val="auto"/>
                <w:sz w:val="18"/>
                <w:szCs w:val="18"/>
              </w:rPr>
            </w:pPr>
            <w:r w:rsidRPr="0063226D">
              <w:rPr>
                <w:rFonts w:eastAsiaTheme="minorHAnsi"/>
                <w:bCs/>
                <w:color w:val="auto"/>
                <w:sz w:val="18"/>
                <w:szCs w:val="18"/>
              </w:rPr>
              <w:t>Pratique de techniques</w:t>
            </w:r>
          </w:p>
          <w:p w:rsidR="00D01A26" w:rsidRPr="0063226D" w:rsidRDefault="00D01A26" w:rsidP="00153921">
            <w:pPr>
              <w:pStyle w:val="Paragraphedeliste"/>
              <w:numPr>
                <w:ilvl w:val="0"/>
                <w:numId w:val="3"/>
              </w:numPr>
              <w:ind w:left="423" w:right="175" w:hanging="423"/>
              <w:rPr>
                <w:rFonts w:eastAsiaTheme="minorHAnsi"/>
                <w:bCs/>
                <w:color w:val="auto"/>
                <w:sz w:val="18"/>
                <w:szCs w:val="18"/>
              </w:rPr>
            </w:pPr>
            <w:r w:rsidRPr="0063226D">
              <w:rPr>
                <w:rFonts w:eastAsiaTheme="minorHAnsi"/>
                <w:bCs/>
                <w:color w:val="auto"/>
                <w:sz w:val="18"/>
                <w:szCs w:val="18"/>
              </w:rPr>
              <w:t>Mise</w:t>
            </w:r>
            <w:r w:rsidR="0063226D">
              <w:rPr>
                <w:rFonts w:eastAsiaTheme="minorHAnsi"/>
                <w:bCs/>
                <w:color w:val="auto"/>
                <w:sz w:val="18"/>
                <w:szCs w:val="18"/>
              </w:rPr>
              <w:t>s en situation</w:t>
            </w:r>
          </w:p>
          <w:p w:rsidR="0063226D" w:rsidRPr="0063226D" w:rsidRDefault="00D01A26" w:rsidP="00153921">
            <w:pPr>
              <w:pStyle w:val="Paragraphedeliste"/>
              <w:numPr>
                <w:ilvl w:val="0"/>
                <w:numId w:val="3"/>
              </w:numPr>
              <w:ind w:left="423" w:right="175" w:hanging="423"/>
              <w:rPr>
                <w:rFonts w:eastAsiaTheme="minorHAnsi"/>
                <w:bCs/>
                <w:color w:val="auto"/>
                <w:sz w:val="18"/>
                <w:szCs w:val="18"/>
              </w:rPr>
            </w:pPr>
            <w:r w:rsidRPr="0063226D">
              <w:rPr>
                <w:rFonts w:eastAsiaTheme="minorHAnsi"/>
                <w:bCs/>
                <w:color w:val="auto"/>
                <w:sz w:val="18"/>
                <w:szCs w:val="18"/>
              </w:rPr>
              <w:t>Histoires de cas</w:t>
            </w:r>
          </w:p>
          <w:p w:rsidR="00D01A26" w:rsidRDefault="00D01A26" w:rsidP="00153921">
            <w:pPr>
              <w:pStyle w:val="Paragraphedeliste"/>
              <w:numPr>
                <w:ilvl w:val="0"/>
                <w:numId w:val="3"/>
              </w:numPr>
              <w:ind w:left="423" w:right="175" w:hanging="423"/>
              <w:rPr>
                <w:rFonts w:eastAsiaTheme="minorHAnsi"/>
                <w:bCs/>
                <w:color w:val="auto"/>
                <w:sz w:val="18"/>
                <w:szCs w:val="18"/>
              </w:rPr>
            </w:pPr>
            <w:r w:rsidRPr="0063226D">
              <w:rPr>
                <w:rFonts w:eastAsiaTheme="minorHAnsi"/>
                <w:bCs/>
                <w:color w:val="auto"/>
                <w:sz w:val="18"/>
                <w:szCs w:val="18"/>
              </w:rPr>
              <w:t>Examen théorique d’application</w:t>
            </w:r>
            <w:r w:rsidR="0063226D">
              <w:rPr>
                <w:rFonts w:eastAsiaTheme="minorHAnsi"/>
                <w:bCs/>
                <w:color w:val="auto"/>
                <w:sz w:val="18"/>
                <w:szCs w:val="18"/>
              </w:rPr>
              <w:t>s</w:t>
            </w:r>
            <w:r w:rsidRPr="0063226D">
              <w:rPr>
                <w:rFonts w:eastAsiaTheme="minorHAnsi"/>
                <w:bCs/>
                <w:color w:val="auto"/>
                <w:sz w:val="18"/>
                <w:szCs w:val="18"/>
              </w:rPr>
              <w:t xml:space="preserve"> clinique</w:t>
            </w:r>
            <w:r w:rsidR="0063226D">
              <w:rPr>
                <w:rFonts w:eastAsiaTheme="minorHAnsi"/>
                <w:bCs/>
                <w:color w:val="auto"/>
                <w:sz w:val="18"/>
                <w:szCs w:val="18"/>
              </w:rPr>
              <w:t>s</w:t>
            </w:r>
          </w:p>
          <w:p w:rsidR="00153921" w:rsidRDefault="00153921" w:rsidP="00153921">
            <w:pPr>
              <w:pStyle w:val="Paragraphedeliste"/>
              <w:ind w:left="423" w:right="175"/>
              <w:rPr>
                <w:rFonts w:eastAsiaTheme="minorHAnsi"/>
                <w:bCs/>
                <w:color w:val="auto"/>
                <w:sz w:val="18"/>
                <w:szCs w:val="18"/>
              </w:rPr>
            </w:pPr>
          </w:p>
          <w:p w:rsidR="00153921" w:rsidRPr="0063226D" w:rsidRDefault="00153921" w:rsidP="00153921">
            <w:pPr>
              <w:pStyle w:val="Paragraphedeliste"/>
              <w:ind w:left="423" w:right="175"/>
              <w:rPr>
                <w:rFonts w:eastAsia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8" w:space="0" w:color="auto"/>
              <w:bottom w:val="single" w:sz="24" w:space="0" w:color="365F91" w:themeColor="accent1" w:themeShade="BF"/>
            </w:tcBorders>
          </w:tcPr>
          <w:p w:rsidR="00D01A26" w:rsidRPr="00733958" w:rsidRDefault="00D01A26" w:rsidP="00733958">
            <w:pPr>
              <w:pStyle w:val="Titre2"/>
              <w:ind w:left="318"/>
              <w:rPr>
                <w:rFonts w:asciiTheme="minorHAnsi" w:eastAsiaTheme="minorHAnsi" w:hAnsiTheme="minorHAnsi" w:cstheme="minorBidi"/>
                <w:i/>
                <w:color w:val="365F91" w:themeColor="accent1" w:themeShade="BF"/>
                <w:sz w:val="18"/>
                <w:szCs w:val="18"/>
              </w:rPr>
            </w:pPr>
            <w:r w:rsidRPr="00733958">
              <w:rPr>
                <w:rFonts w:asciiTheme="minorHAnsi" w:eastAsiaTheme="minorHAnsi" w:hAnsiTheme="minorHAnsi" w:cstheme="minorBidi"/>
                <w:i/>
                <w:color w:val="365F91" w:themeColor="accent1" w:themeShade="BF"/>
                <w:sz w:val="18"/>
                <w:szCs w:val="18"/>
              </w:rPr>
              <w:t>Matériel</w:t>
            </w:r>
          </w:p>
          <w:p w:rsidR="00D01A26" w:rsidRPr="00D01A26" w:rsidRDefault="00D01A26" w:rsidP="00D01A26"/>
          <w:p w:rsidR="0063226D" w:rsidRPr="00D01A26" w:rsidRDefault="000330D9" w:rsidP="00733958">
            <w:pPr>
              <w:pStyle w:val="Normalcentr"/>
              <w:ind w:left="318"/>
              <w:jc w:val="both"/>
              <w:rPr>
                <w:rFonts w:eastAsiaTheme="minorHAnsi"/>
                <w:bCs/>
                <w:iCs w:val="0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iCs w:val="0"/>
                <w:color w:val="auto"/>
                <w:sz w:val="18"/>
                <w:szCs w:val="18"/>
                <w:lang w:eastAsia="en-US"/>
              </w:rPr>
              <w:t>Un lien Moodle sera remis aux étudiants pour le matériel didactique. Les étudiants auront accès à cette plate-forme pour une durée de 2 ans post-formation.</w:t>
            </w:r>
            <w:r w:rsidR="00D01A26" w:rsidRPr="00D01A26">
              <w:rPr>
                <w:rFonts w:eastAsiaTheme="minorHAnsi"/>
                <w:bCs/>
                <w:iCs w:val="0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D01A26" w:rsidRPr="00733958" w:rsidRDefault="00D01A26" w:rsidP="00733958">
            <w:pPr>
              <w:pStyle w:val="Titre2"/>
              <w:ind w:left="318"/>
              <w:jc w:val="both"/>
              <w:rPr>
                <w:rFonts w:asciiTheme="minorHAnsi" w:eastAsiaTheme="minorHAnsi" w:hAnsiTheme="minorHAnsi" w:cstheme="minorBidi"/>
                <w:i/>
                <w:color w:val="365F91" w:themeColor="accent1" w:themeShade="BF"/>
                <w:sz w:val="18"/>
                <w:szCs w:val="18"/>
              </w:rPr>
            </w:pPr>
            <w:r w:rsidRPr="00733958">
              <w:rPr>
                <w:rFonts w:asciiTheme="minorHAnsi" w:eastAsiaTheme="minorHAnsi" w:hAnsiTheme="minorHAnsi" w:cstheme="minorBidi"/>
                <w:i/>
                <w:color w:val="365F91" w:themeColor="accent1" w:themeShade="BF"/>
                <w:sz w:val="18"/>
                <w:szCs w:val="18"/>
              </w:rPr>
              <w:t>Évaluation</w:t>
            </w:r>
          </w:p>
          <w:p w:rsidR="00D01A26" w:rsidRPr="00D01A26" w:rsidRDefault="00D01A26" w:rsidP="00733958">
            <w:pPr>
              <w:pStyle w:val="Titre2"/>
              <w:ind w:left="318"/>
              <w:jc w:val="both"/>
              <w:rPr>
                <w:rFonts w:asciiTheme="minorHAnsi" w:eastAsiaTheme="minorHAnsi" w:hAnsiTheme="minorHAnsi" w:cstheme="minorBidi"/>
                <w:b w:val="0"/>
                <w:color w:val="auto"/>
                <w:sz w:val="18"/>
                <w:szCs w:val="18"/>
              </w:rPr>
            </w:pPr>
            <w:r w:rsidRPr="00D01A26">
              <w:rPr>
                <w:rFonts w:asciiTheme="minorHAnsi" w:eastAsiaTheme="minorHAnsi" w:hAnsiTheme="minorHAnsi" w:cstheme="minorBidi"/>
                <w:b w:val="0"/>
                <w:color w:val="auto"/>
                <w:sz w:val="18"/>
                <w:szCs w:val="18"/>
              </w:rPr>
              <w:t>Un examen théorique d’application</w:t>
            </w:r>
            <w:r w:rsidR="0063226D">
              <w:rPr>
                <w:rFonts w:asciiTheme="minorHAnsi" w:eastAsiaTheme="minorHAnsi" w:hAnsiTheme="minorHAnsi" w:cstheme="minorBidi"/>
                <w:b w:val="0"/>
                <w:color w:val="auto"/>
                <w:sz w:val="18"/>
                <w:szCs w:val="18"/>
              </w:rPr>
              <w:t>s</w:t>
            </w:r>
            <w:r w:rsidRPr="00D01A26">
              <w:rPr>
                <w:rFonts w:asciiTheme="minorHAnsi" w:eastAsiaTheme="minorHAnsi" w:hAnsiTheme="minorHAnsi" w:cstheme="minorBidi"/>
                <w:b w:val="0"/>
                <w:color w:val="auto"/>
                <w:sz w:val="18"/>
                <w:szCs w:val="18"/>
              </w:rPr>
              <w:t xml:space="preserve"> clinique</w:t>
            </w:r>
            <w:r w:rsidR="009D5EB0">
              <w:rPr>
                <w:rFonts w:asciiTheme="minorHAnsi" w:eastAsiaTheme="minorHAnsi" w:hAnsiTheme="minorHAnsi" w:cstheme="minorBidi"/>
                <w:b w:val="0"/>
                <w:color w:val="auto"/>
                <w:sz w:val="18"/>
                <w:szCs w:val="18"/>
              </w:rPr>
              <w:t>s</w:t>
            </w:r>
            <w:r w:rsidRPr="00D01A26">
              <w:rPr>
                <w:rFonts w:asciiTheme="minorHAnsi" w:eastAsiaTheme="minorHAnsi" w:hAnsiTheme="minorHAnsi" w:cstheme="minorBidi"/>
                <w:b w:val="0"/>
                <w:color w:val="auto"/>
                <w:sz w:val="18"/>
                <w:szCs w:val="18"/>
              </w:rPr>
              <w:t xml:space="preserve"> devra être complété en ligne</w:t>
            </w:r>
            <w:r w:rsidR="00153921">
              <w:rPr>
                <w:rFonts w:asciiTheme="minorHAnsi" w:eastAsiaTheme="minorHAnsi" w:hAnsiTheme="minorHAnsi" w:cstheme="minorBidi"/>
                <w:b w:val="0"/>
                <w:color w:val="auto"/>
                <w:sz w:val="18"/>
                <w:szCs w:val="18"/>
              </w:rPr>
              <w:t>.</w:t>
            </w:r>
            <w:r w:rsidRPr="00D01A26">
              <w:rPr>
                <w:rFonts w:asciiTheme="minorHAnsi" w:eastAsiaTheme="minorHAnsi" w:hAnsiTheme="minorHAnsi" w:cstheme="minorBidi"/>
                <w:b w:val="0"/>
                <w:color w:val="auto"/>
                <w:sz w:val="18"/>
                <w:szCs w:val="18"/>
              </w:rPr>
              <w:t xml:space="preserve"> </w:t>
            </w:r>
          </w:p>
          <w:p w:rsidR="00D01A26" w:rsidRDefault="00D01A26" w:rsidP="00733958">
            <w:pPr>
              <w:ind w:left="318"/>
              <w:jc w:val="both"/>
              <w:rPr>
                <w:bCs/>
                <w:sz w:val="18"/>
                <w:szCs w:val="18"/>
              </w:rPr>
            </w:pPr>
          </w:p>
          <w:p w:rsidR="0063226D" w:rsidRDefault="0063226D" w:rsidP="00733958">
            <w:pPr>
              <w:ind w:left="318"/>
              <w:jc w:val="both"/>
              <w:rPr>
                <w:bCs/>
                <w:sz w:val="18"/>
                <w:szCs w:val="18"/>
              </w:rPr>
            </w:pPr>
          </w:p>
          <w:p w:rsidR="00D01A26" w:rsidRPr="00733958" w:rsidRDefault="00D01A26" w:rsidP="00733958">
            <w:pPr>
              <w:ind w:left="318"/>
              <w:jc w:val="both"/>
              <w:rPr>
                <w:b/>
                <w:bCs/>
                <w:i/>
                <w:color w:val="365F91" w:themeColor="accent1" w:themeShade="BF"/>
                <w:sz w:val="18"/>
                <w:szCs w:val="18"/>
              </w:rPr>
            </w:pPr>
            <w:r w:rsidRPr="00733958">
              <w:rPr>
                <w:b/>
                <w:bCs/>
                <w:i/>
                <w:color w:val="365F91" w:themeColor="accent1" w:themeShade="BF"/>
                <w:sz w:val="18"/>
                <w:szCs w:val="18"/>
              </w:rPr>
              <w:t>Attestation de réussite</w:t>
            </w:r>
          </w:p>
          <w:p w:rsidR="00D01A26" w:rsidRDefault="00D01A26" w:rsidP="00733958">
            <w:pPr>
              <w:ind w:left="318"/>
              <w:jc w:val="both"/>
              <w:rPr>
                <w:bCs/>
                <w:sz w:val="18"/>
                <w:szCs w:val="18"/>
              </w:rPr>
            </w:pPr>
          </w:p>
          <w:p w:rsidR="00D01A26" w:rsidRDefault="000330D9" w:rsidP="000330D9">
            <w:pPr>
              <w:ind w:left="318"/>
              <w:jc w:val="both"/>
            </w:pPr>
            <w:r>
              <w:rPr>
                <w:bCs/>
                <w:sz w:val="18"/>
                <w:szCs w:val="18"/>
              </w:rPr>
              <w:t>Une attestation de réussite vous sera remise à la fin de la formation</w:t>
            </w:r>
          </w:p>
        </w:tc>
      </w:tr>
      <w:tr w:rsidR="00D01A26" w:rsidTr="00407B61">
        <w:tc>
          <w:tcPr>
            <w:tcW w:w="11057" w:type="dxa"/>
            <w:gridSpan w:val="2"/>
            <w:tcBorders>
              <w:top w:val="single" w:sz="24" w:space="0" w:color="365F91" w:themeColor="accent1" w:themeShade="BF"/>
            </w:tcBorders>
          </w:tcPr>
          <w:p w:rsidR="0063226D" w:rsidRPr="0063226D" w:rsidRDefault="0063226D" w:rsidP="000330D9">
            <w:pPr>
              <w:ind w:left="0"/>
              <w:rPr>
                <w:rFonts w:asciiTheme="majorHAnsi" w:hAnsiTheme="majorHAnsi"/>
              </w:rPr>
            </w:pPr>
          </w:p>
        </w:tc>
      </w:tr>
    </w:tbl>
    <w:p w:rsidR="008F5550" w:rsidRDefault="008F5550" w:rsidP="000330D9">
      <w:pPr>
        <w:ind w:left="0"/>
      </w:pPr>
    </w:p>
    <w:sectPr w:rsidR="008F5550" w:rsidSect="0063226D">
      <w:pgSz w:w="12240" w:h="15840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A10D0"/>
    <w:multiLevelType w:val="hybridMultilevel"/>
    <w:tmpl w:val="4FACED3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E6AF4"/>
    <w:multiLevelType w:val="hybridMultilevel"/>
    <w:tmpl w:val="764CD29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41B79"/>
    <w:multiLevelType w:val="hybridMultilevel"/>
    <w:tmpl w:val="DB8C3D3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26"/>
    <w:rsid w:val="00014E6E"/>
    <w:rsid w:val="000330D9"/>
    <w:rsid w:val="0007422B"/>
    <w:rsid w:val="000E0929"/>
    <w:rsid w:val="00153921"/>
    <w:rsid w:val="001F42FA"/>
    <w:rsid w:val="0020065C"/>
    <w:rsid w:val="00407B61"/>
    <w:rsid w:val="005301B3"/>
    <w:rsid w:val="0063226D"/>
    <w:rsid w:val="00655F22"/>
    <w:rsid w:val="00733958"/>
    <w:rsid w:val="00772550"/>
    <w:rsid w:val="007C189C"/>
    <w:rsid w:val="008052C7"/>
    <w:rsid w:val="008F5550"/>
    <w:rsid w:val="009D5EB0"/>
    <w:rsid w:val="00A07F32"/>
    <w:rsid w:val="00A9249D"/>
    <w:rsid w:val="00D0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1F48C-ADB7-4E49-968B-DBBC62D4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ind w:left="57" w:right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550"/>
  </w:style>
  <w:style w:type="paragraph" w:styleId="Titre1">
    <w:name w:val="heading 1"/>
    <w:basedOn w:val="Normal"/>
    <w:next w:val="Normal"/>
    <w:link w:val="Titre1Car"/>
    <w:uiPriority w:val="1"/>
    <w:qFormat/>
    <w:rsid w:val="00D01A26"/>
    <w:pPr>
      <w:keepNext/>
      <w:keepLines/>
      <w:spacing w:before="360" w:after="120" w:line="276" w:lineRule="auto"/>
      <w:ind w:left="0" w:right="0"/>
      <w:outlineLvl w:val="0"/>
    </w:pPr>
    <w:rPr>
      <w:rFonts w:asciiTheme="majorHAnsi" w:eastAsiaTheme="majorEastAsia" w:hAnsiTheme="majorHAnsi" w:cstheme="majorBidi"/>
      <w:bCs/>
      <w:color w:val="C0504D" w:themeColor="accent2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1A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1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sid w:val="00D01A26"/>
    <w:rPr>
      <w:rFonts w:asciiTheme="majorHAnsi" w:eastAsiaTheme="majorEastAsia" w:hAnsiTheme="majorHAnsi" w:cstheme="majorBidi"/>
      <w:bCs/>
      <w:color w:val="C0504D" w:themeColor="accent2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unhideWhenUsed/>
    <w:qFormat/>
    <w:rsid w:val="00D01A26"/>
    <w:pPr>
      <w:spacing w:after="200" w:line="276" w:lineRule="auto"/>
      <w:ind w:left="720" w:right="0"/>
      <w:contextualSpacing/>
    </w:pPr>
    <w:rPr>
      <w:rFonts w:eastAsiaTheme="minorEastAsia"/>
      <w:color w:val="404040" w:themeColor="text1" w:themeTint="BF"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01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centr">
    <w:name w:val="Block Text"/>
    <w:basedOn w:val="Normal"/>
    <w:uiPriority w:val="1"/>
    <w:unhideWhenUsed/>
    <w:qFormat/>
    <w:rsid w:val="00D01A26"/>
    <w:pPr>
      <w:spacing w:line="276" w:lineRule="auto"/>
      <w:ind w:left="0" w:right="360"/>
    </w:pPr>
    <w:rPr>
      <w:rFonts w:eastAsiaTheme="minorEastAsia"/>
      <w:iCs/>
      <w:color w:val="7F7F7F" w:themeColor="text1" w:themeTint="80"/>
      <w:sz w:val="20"/>
      <w:szCs w:val="24"/>
      <w:lang w:eastAsia="fr-FR"/>
    </w:rPr>
  </w:style>
  <w:style w:type="paragraph" w:styleId="Date">
    <w:name w:val="Date"/>
    <w:basedOn w:val="Normal"/>
    <w:next w:val="Normal"/>
    <w:link w:val="DateCar"/>
    <w:uiPriority w:val="1"/>
    <w:qFormat/>
    <w:rsid w:val="00D01A26"/>
    <w:pPr>
      <w:pBdr>
        <w:top w:val="single" w:sz="2" w:space="7" w:color="7F7F7F" w:themeColor="text1" w:themeTint="80"/>
      </w:pBdr>
      <w:spacing w:before="120" w:after="40" w:line="276" w:lineRule="auto"/>
      <w:ind w:left="0" w:right="360"/>
    </w:pPr>
    <w:rPr>
      <w:rFonts w:eastAsiaTheme="minorEastAsia"/>
      <w:b/>
      <w:color w:val="7F7F7F" w:themeColor="text1" w:themeTint="80"/>
      <w:sz w:val="18"/>
      <w:szCs w:val="24"/>
      <w:lang w:eastAsia="fr-FR"/>
    </w:rPr>
  </w:style>
  <w:style w:type="character" w:customStyle="1" w:styleId="DateCar">
    <w:name w:val="Date Car"/>
    <w:basedOn w:val="Policepardfaut"/>
    <w:link w:val="Date"/>
    <w:uiPriority w:val="1"/>
    <w:rsid w:val="00D01A26"/>
    <w:rPr>
      <w:rFonts w:eastAsiaTheme="minorEastAsia"/>
      <w:b/>
      <w:color w:val="7F7F7F" w:themeColor="text1" w:themeTint="80"/>
      <w:sz w:val="1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THE ROCK Roch</cp:lastModifiedBy>
  <cp:revision>2</cp:revision>
  <cp:lastPrinted>2018-08-22T12:58:00Z</cp:lastPrinted>
  <dcterms:created xsi:type="dcterms:W3CDTF">2019-07-26T15:03:00Z</dcterms:created>
  <dcterms:modified xsi:type="dcterms:W3CDTF">2019-07-26T15:03:00Z</dcterms:modified>
</cp:coreProperties>
</file>